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68A0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Good afternoon,</w:t>
      </w:r>
    </w:p>
    <w:p w14:paraId="0A05ACFA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14:paraId="16C9A733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I am writing to inform you of work that will be performed at the </w:t>
      </w:r>
      <w:r>
        <w:rPr>
          <w:color w:val="000000"/>
          <w:sz w:val="28"/>
          <w:szCs w:val="28"/>
          <w:shd w:val="clear" w:color="auto" w:fill="FFFFFF"/>
        </w:rPr>
        <w:t>Science Center this weekend</w:t>
      </w:r>
      <w:r>
        <w:rPr>
          <w:color w:val="000000"/>
          <w:sz w:val="28"/>
          <w:szCs w:val="28"/>
        </w:rPr>
        <w:t>. This work has been scheduled </w:t>
      </w:r>
      <w:proofErr w:type="gramStart"/>
      <w:r>
        <w:rPr>
          <w:color w:val="000000"/>
          <w:sz w:val="28"/>
          <w:szCs w:val="28"/>
        </w:rPr>
        <w:t>in an effort to</w:t>
      </w:r>
      <w:proofErr w:type="gramEnd"/>
      <w:r>
        <w:rPr>
          <w:color w:val="000000"/>
          <w:sz w:val="28"/>
          <w:szCs w:val="28"/>
        </w:rPr>
        <w:t> have the least impact on teaching and learning. This work may or may not impact your schedule in the Science Center. </w:t>
      </w:r>
    </w:p>
    <w:p w14:paraId="512001BB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14:paraId="53EF313C" w14:textId="77777777" w:rsidR="00D02D61" w:rsidRDefault="00D02D61" w:rsidP="00D02D61">
      <w:pPr>
        <w:rPr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</w:rPr>
        <w:t>Scope:</w:t>
      </w:r>
    </w:p>
    <w:p w14:paraId="1A409D85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In support of the Teaching Labs renovation project, temporary </w:t>
      </w:r>
      <w:proofErr w:type="spellStart"/>
      <w:r>
        <w:rPr>
          <w:color w:val="000000"/>
          <w:sz w:val="28"/>
          <w:szCs w:val="28"/>
        </w:rPr>
        <w:t>AHUs</w:t>
      </w:r>
      <w:proofErr w:type="spellEnd"/>
      <w:r>
        <w:rPr>
          <w:color w:val="000000"/>
          <w:sz w:val="28"/>
          <w:szCs w:val="28"/>
        </w:rPr>
        <w:t xml:space="preserve"> were delivered a few weeks ago, and partial ductwork has already been installed. This weekend’s scope will be to connect the interior and exterior ductwork at the north entry. </w:t>
      </w:r>
      <w:r>
        <w:rPr>
          <w:sz w:val="28"/>
          <w:szCs w:val="28"/>
        </w:rPr>
        <w:t>Please see attachment for details.</w:t>
      </w:r>
    </w:p>
    <w:p w14:paraId="3BE7BF2C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  </w:t>
      </w:r>
    </w:p>
    <w:p w14:paraId="449DDC3E" w14:textId="77777777" w:rsidR="00D02D61" w:rsidRDefault="00D02D61" w:rsidP="00D02D61">
      <w:pPr>
        <w:rPr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</w:rPr>
        <w:t>Timing:</w:t>
      </w:r>
    </w:p>
    <w:p w14:paraId="77170785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Saturday 12/16/23 from </w:t>
      </w:r>
      <w:proofErr w:type="spellStart"/>
      <w:r>
        <w:rPr>
          <w:color w:val="000000"/>
          <w:sz w:val="28"/>
          <w:szCs w:val="28"/>
        </w:rPr>
        <w:t>6:00am</w:t>
      </w:r>
      <w:proofErr w:type="spellEnd"/>
      <w:r>
        <w:rPr>
          <w:color w:val="000000"/>
          <w:sz w:val="28"/>
          <w:szCs w:val="28"/>
        </w:rPr>
        <w:t xml:space="preserve"> – </w:t>
      </w:r>
      <w:proofErr w:type="spellStart"/>
      <w:r>
        <w:rPr>
          <w:color w:val="000000"/>
          <w:sz w:val="28"/>
          <w:szCs w:val="28"/>
        </w:rPr>
        <w:t>2:00pm</w:t>
      </w:r>
      <w:proofErr w:type="spellEnd"/>
      <w:r>
        <w:rPr>
          <w:color w:val="000000"/>
          <w:sz w:val="28"/>
          <w:szCs w:val="28"/>
        </w:rPr>
        <w:t>.</w:t>
      </w:r>
    </w:p>
    <w:p w14:paraId="498860B8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14:paraId="0FF33FCC" w14:textId="77777777" w:rsidR="00D02D61" w:rsidRDefault="00D02D61" w:rsidP="00D02D61">
      <w:pPr>
        <w:rPr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</w:rPr>
        <w:t>Impact:</w:t>
      </w:r>
    </w:p>
    <w:p w14:paraId="01E33D7F" w14:textId="77777777" w:rsidR="00D02D61" w:rsidRDefault="00D02D61" w:rsidP="00D02D61">
      <w:pPr>
        <w:rPr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The North entry doorway and any access to it will be closed to the public during this time frame</w:t>
      </w:r>
      <w:r>
        <w:rPr>
          <w:color w:val="000000"/>
          <w:sz w:val="28"/>
          <w:szCs w:val="28"/>
        </w:rPr>
        <w:t>. There will be no impact to interior classroom access.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Please contact the Security if this work becomes disruptive to class work 617-496-9370.</w:t>
      </w:r>
    </w:p>
    <w:p w14:paraId="05BAD016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14:paraId="6ACD9024" w14:textId="77777777" w:rsidR="00D02D61" w:rsidRDefault="00D02D61" w:rsidP="00D02D61">
      <w:pPr>
        <w:rPr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Please forward this information to all members of your respective department.</w:t>
      </w:r>
    </w:p>
    <w:p w14:paraId="6B1FB618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14:paraId="3A999F8B" w14:textId="77777777" w:rsidR="00D02D61" w:rsidRDefault="00D02D61" w:rsidP="00D02D61">
      <w:pPr>
        <w:ind w:right="870"/>
        <w:rPr>
          <w:sz w:val="22"/>
          <w:szCs w:val="22"/>
        </w:rPr>
      </w:pPr>
      <w:r>
        <w:rPr>
          <w:color w:val="000000"/>
          <w:sz w:val="28"/>
          <w:szCs w:val="28"/>
        </w:rPr>
        <w:t>Please let me know if this will impact any business within your department that you feel cannot be re-scheduled or relocated. We are here to assist in any way we can. </w:t>
      </w:r>
    </w:p>
    <w:p w14:paraId="328A75D5" w14:textId="77777777" w:rsidR="00D02D61" w:rsidRDefault="00D02D61" w:rsidP="00D02D61">
      <w:pPr>
        <w:rPr>
          <w:sz w:val="22"/>
          <w:szCs w:val="22"/>
        </w:rPr>
      </w:pPr>
      <w:r>
        <w:rPr>
          <w:color w:val="0070C0"/>
          <w:sz w:val="28"/>
          <w:szCs w:val="28"/>
        </w:rPr>
        <w:t> </w:t>
      </w:r>
    </w:p>
    <w:p w14:paraId="04D73A29" w14:textId="77777777" w:rsidR="00D02D61" w:rsidRDefault="00D02D61" w:rsidP="00D02D61">
      <w:pPr>
        <w:rPr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Thank you,</w:t>
      </w:r>
    </w:p>
    <w:p w14:paraId="4FDED8D6" w14:textId="77777777" w:rsidR="00D02D61" w:rsidRDefault="00D02D61" w:rsidP="00D02D61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3316E72" w14:textId="77777777" w:rsidR="00D02D61" w:rsidRDefault="00D02D61" w:rsidP="00D02D61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A66EA0D" w14:textId="77777777" w:rsidR="00D02D61" w:rsidRDefault="00D02D61" w:rsidP="00D02D61">
      <w:pPr>
        <w:rPr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1"/>
          <w:szCs w:val="21"/>
        </w:rPr>
        <w:t>MARIA K HAWKINS</w:t>
      </w:r>
    </w:p>
    <w:p w14:paraId="292DB803" w14:textId="77777777" w:rsidR="00D02D61" w:rsidRDefault="00D02D61" w:rsidP="00D02D61">
      <w:pPr>
        <w:rPr>
          <w:sz w:val="22"/>
          <w:szCs w:val="22"/>
        </w:rPr>
      </w:pPr>
      <w:r>
        <w:rPr>
          <w:rFonts w:ascii="Helvetica Neue" w:hAnsi="Helvetica Neue"/>
          <w:color w:val="000000"/>
          <w:sz w:val="6"/>
          <w:szCs w:val="6"/>
        </w:rPr>
        <w:t> </w:t>
      </w:r>
      <w:r>
        <w:rPr>
          <w:rFonts w:ascii="Helvetica Neue" w:hAnsi="Helvetica Neue"/>
          <w:color w:val="000000"/>
          <w:sz w:val="10"/>
          <w:szCs w:val="10"/>
        </w:rPr>
        <w:t> </w:t>
      </w:r>
    </w:p>
    <w:p w14:paraId="59F902E9" w14:textId="77777777" w:rsidR="00D02D61" w:rsidRDefault="00D02D61" w:rsidP="00D02D61">
      <w:pPr>
        <w:rPr>
          <w:sz w:val="22"/>
          <w:szCs w:val="22"/>
        </w:rPr>
      </w:pPr>
      <w:r>
        <w:rPr>
          <w:rFonts w:ascii="Helvetica Neue" w:hAnsi="Helvetica Neue"/>
          <w:color w:val="000000"/>
        </w:rPr>
        <w:t>774.477.4415 | </w:t>
      </w:r>
      <w:hyperlink r:id="rId4" w:tooltip="mailto:MHAWKINS@TERVACORP.COM" w:history="1">
        <w:r>
          <w:rPr>
            <w:rStyle w:val="Hyperlink"/>
            <w:rFonts w:ascii="Helvetica Neue" w:hAnsi="Helvetica Neue"/>
            <w:color w:val="00257D"/>
          </w:rPr>
          <w:t>MHAWKINS@TERVACORP.COM</w:t>
        </w:r>
      </w:hyperlink>
    </w:p>
    <w:p w14:paraId="40F18AD9" w14:textId="77777777" w:rsidR="00D02D61" w:rsidRDefault="00D02D61" w:rsidP="00D02D61">
      <w:pPr>
        <w:rPr>
          <w:sz w:val="22"/>
          <w:szCs w:val="22"/>
        </w:rPr>
      </w:pPr>
      <w:r>
        <w:rPr>
          <w:color w:val="000000"/>
        </w:rPr>
        <w:t> </w:t>
      </w:r>
    </w:p>
    <w:p w14:paraId="0D687762" w14:textId="0342459B" w:rsidR="00D02D61" w:rsidRDefault="00D02D61" w:rsidP="00D02D61">
      <w:pPr>
        <w:rPr>
          <w:sz w:val="22"/>
          <w:szCs w:val="22"/>
        </w:rPr>
      </w:pPr>
      <w:r>
        <w:rPr>
          <w:noProof/>
          <w:color w:val="00257D"/>
        </w:rPr>
        <w:drawing>
          <wp:inline distT="0" distB="0" distL="0" distR="0" wp14:anchorId="5E836505" wp14:editId="74051D4F">
            <wp:extent cx="1828800" cy="480060"/>
            <wp:effectExtent l="0" t="0" r="0" b="15240"/>
            <wp:docPr id="322978941" name="Picture 1" descr="Image">
              <a:hlinkClick xmlns:a="http://schemas.openxmlformats.org/drawingml/2006/main" r:id="rId5" tooltip="https://www.tervacorp.com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E2E6" w14:textId="77777777" w:rsidR="00000000" w:rsidRDefault="00000000"/>
    <w:sectPr w:rsidR="00582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61"/>
    <w:rsid w:val="0027585B"/>
    <w:rsid w:val="003E24BD"/>
    <w:rsid w:val="00900F34"/>
    <w:rsid w:val="00AF5A45"/>
    <w:rsid w:val="00B83BF8"/>
    <w:rsid w:val="00D02D61"/>
    <w:rsid w:val="00D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EF08"/>
  <w15:chartTrackingRefBased/>
  <w15:docId w15:val="{6E138930-C92A-4577-A6E9-8EDFF6AF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61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D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A2E9A.EDE6D4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tervacorp.com/" TargetMode="External"/><Relationship Id="rId4" Type="http://schemas.openxmlformats.org/officeDocument/2006/relationships/hyperlink" Target="mailto:MHAWKINS@TERVACOR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Ron</dc:creator>
  <cp:keywords/>
  <dc:description/>
  <cp:lastModifiedBy>Cooper, Ron</cp:lastModifiedBy>
  <cp:revision>1</cp:revision>
  <dcterms:created xsi:type="dcterms:W3CDTF">2023-12-21T15:12:00Z</dcterms:created>
  <dcterms:modified xsi:type="dcterms:W3CDTF">2023-12-21T15:13:00Z</dcterms:modified>
</cp:coreProperties>
</file>